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1F4A81" w:rsidP="001F4A81" w:rsidRDefault="001F4A81" w14:paraId="61099FF2" w14:textId="3C343BE0">
      <w:pPr>
        <w:rPr>
          <w:b/>
          <w:bCs/>
          <w:u w:val="single"/>
        </w:rPr>
      </w:pPr>
      <w:bookmarkStart w:name="_Hlk147149490" w:id="0"/>
      <w:bookmarkEnd w:id="0"/>
    </w:p>
    <w:p w:rsidR="00C85B04" w:rsidP="003F2B98" w:rsidRDefault="00C85B04" w14:paraId="22F88968" w14:textId="62D10D44">
      <w:pPr>
        <w:rPr>
          <w:rFonts w:ascii="Raleway" w:hAnsi="Raleway"/>
          <w:b/>
          <w:bCs/>
          <w:sz w:val="26"/>
          <w:szCs w:val="26"/>
          <w:u w:val="single"/>
        </w:rPr>
      </w:pPr>
      <w:r w:rsidRPr="00C85B04">
        <w:rPr>
          <w:rFonts w:ascii="Raleway" w:hAnsi="Raleway"/>
          <w:b/>
          <w:bCs/>
          <w:sz w:val="26"/>
          <w:szCs w:val="26"/>
          <w:u w:val="single"/>
        </w:rPr>
        <w:t xml:space="preserve">Kinship Friendly Employer Scheme: </w:t>
      </w:r>
      <w:r w:rsidR="00C522FA">
        <w:rPr>
          <w:rFonts w:ascii="Raleway" w:hAnsi="Raleway"/>
          <w:b/>
          <w:bCs/>
          <w:sz w:val="26"/>
          <w:szCs w:val="26"/>
          <w:u w:val="single"/>
        </w:rPr>
        <w:t xml:space="preserve"> </w:t>
      </w:r>
      <w:r w:rsidR="00C654C6">
        <w:rPr>
          <w:rFonts w:ascii="Raleway" w:hAnsi="Raleway"/>
          <w:b/>
          <w:bCs/>
          <w:sz w:val="26"/>
          <w:szCs w:val="26"/>
          <w:u w:val="single"/>
        </w:rPr>
        <w:t>Gold, Silver and Bronze Standard checklists</w:t>
      </w:r>
    </w:p>
    <w:p w:rsidR="00C522FA" w:rsidP="003F2B98" w:rsidRDefault="00C522FA" w14:paraId="547DBF37" w14:textId="77777777">
      <w:pPr>
        <w:rPr>
          <w:rFonts w:ascii="Raleway" w:hAnsi="Raleway"/>
          <w:b/>
          <w:bCs/>
          <w:sz w:val="26"/>
          <w:szCs w:val="26"/>
          <w:u w:val="single"/>
        </w:rPr>
      </w:pPr>
    </w:p>
    <w:p w:rsidR="00050212" w:rsidP="0CA385C0" w:rsidRDefault="00C522FA" w14:paraId="3C1EDAD9" w14:textId="6CE8FA5C">
      <w:pPr>
        <w:rPr>
          <w:rFonts w:ascii="Raleway" w:hAnsi="Raleway"/>
          <w:b w:val="1"/>
          <w:bCs w:val="1"/>
          <w:i w:val="1"/>
          <w:iCs w:val="1"/>
        </w:rPr>
      </w:pPr>
      <w:r w:rsidRPr="0CA385C0" w:rsidR="00C522FA">
        <w:rPr>
          <w:rFonts w:ascii="Raleway" w:hAnsi="Raleway"/>
          <w:b w:val="1"/>
          <w:bCs w:val="1"/>
          <w:i w:val="1"/>
          <w:iCs w:val="1"/>
        </w:rPr>
        <w:t>Purpose</w:t>
      </w:r>
      <w:r w:rsidRPr="0CA385C0" w:rsidR="00FF1D7B">
        <w:rPr>
          <w:rFonts w:ascii="Raleway" w:hAnsi="Raleway"/>
          <w:b w:val="1"/>
          <w:bCs w:val="1"/>
          <w:i w:val="1"/>
          <w:iCs w:val="1"/>
        </w:rPr>
        <w:t xml:space="preserve">: These checklists allow an organisation to cross-reference existing and new </w:t>
      </w:r>
      <w:r w:rsidRPr="0CA385C0" w:rsidR="78B3E6DC">
        <w:rPr>
          <w:rFonts w:ascii="Raleway" w:hAnsi="Raleway"/>
          <w:b w:val="1"/>
          <w:bCs w:val="1"/>
          <w:i w:val="1"/>
          <w:iCs w:val="1"/>
        </w:rPr>
        <w:t xml:space="preserve">policies </w:t>
      </w:r>
      <w:r w:rsidRPr="0CA385C0" w:rsidR="00FF1D7B">
        <w:rPr>
          <w:rFonts w:ascii="Raleway" w:hAnsi="Raleway"/>
          <w:b w:val="1"/>
          <w:bCs w:val="1"/>
          <w:i w:val="1"/>
          <w:iCs w:val="1"/>
        </w:rPr>
        <w:t xml:space="preserve">to </w:t>
      </w:r>
      <w:r w:rsidRPr="0CA385C0" w:rsidR="003F7771">
        <w:rPr>
          <w:rFonts w:ascii="Raleway" w:hAnsi="Raleway"/>
          <w:b w:val="1"/>
          <w:bCs w:val="1"/>
          <w:i w:val="1"/>
          <w:iCs w:val="1"/>
        </w:rPr>
        <w:t>ascertain what standard they will be recognised at as a Kinship Friendly Employe</w:t>
      </w:r>
      <w:r w:rsidRPr="0CA385C0" w:rsidR="00A85A6B">
        <w:rPr>
          <w:rFonts w:ascii="Raleway" w:hAnsi="Raleway"/>
          <w:b w:val="1"/>
          <w:bCs w:val="1"/>
          <w:i w:val="1"/>
          <w:iCs w:val="1"/>
        </w:rPr>
        <w:t>r</w:t>
      </w:r>
      <w:r w:rsidRPr="0CA385C0" w:rsidR="00772CF7">
        <w:rPr>
          <w:rFonts w:ascii="Raleway" w:hAnsi="Raleway"/>
          <w:b w:val="1"/>
          <w:bCs w:val="1"/>
          <w:i w:val="1"/>
          <w:iCs w:val="1"/>
        </w:rPr>
        <w:t xml:space="preserve">, with three tiers of Gold, </w:t>
      </w:r>
      <w:r w:rsidRPr="0CA385C0" w:rsidR="00772CF7">
        <w:rPr>
          <w:rFonts w:ascii="Raleway" w:hAnsi="Raleway"/>
          <w:b w:val="1"/>
          <w:bCs w:val="1"/>
          <w:i w:val="1"/>
          <w:iCs w:val="1"/>
        </w:rPr>
        <w:t>Silver</w:t>
      </w:r>
      <w:r w:rsidRPr="0CA385C0" w:rsidR="00772CF7">
        <w:rPr>
          <w:rFonts w:ascii="Raleway" w:hAnsi="Raleway"/>
          <w:b w:val="1"/>
          <w:bCs w:val="1"/>
          <w:i w:val="1"/>
          <w:iCs w:val="1"/>
        </w:rPr>
        <w:t xml:space="preserve"> and Bronze</w:t>
      </w:r>
      <w:r w:rsidRPr="0CA385C0" w:rsidR="00A85A6B">
        <w:rPr>
          <w:rFonts w:ascii="Raleway" w:hAnsi="Raleway"/>
          <w:b w:val="1"/>
          <w:bCs w:val="1"/>
          <w:i w:val="1"/>
          <w:iCs w:val="1"/>
        </w:rPr>
        <w:t xml:space="preserve">. </w:t>
      </w:r>
    </w:p>
    <w:p w:rsidR="005E6B47" w:rsidP="003F2B98" w:rsidRDefault="00780E26" w14:paraId="3E0D9973" w14:textId="5E71C4D6">
      <w:pPr>
        <w:rPr>
          <w:rFonts w:ascii="Raleway" w:hAnsi="Raleway"/>
          <w:b/>
          <w:bCs/>
          <w:i/>
          <w:iCs/>
        </w:rPr>
      </w:pPr>
      <w:r>
        <w:rPr>
          <w:rFonts w:ascii="Raleway" w:hAnsi="Raleway"/>
          <w:b/>
          <w:bCs/>
          <w:i/>
          <w:iCs/>
        </w:rPr>
        <w:t xml:space="preserve">Meeting these standards and being recognised as a kinship friendly employer will demonstrate to your workforce, suppliers, stakeholders and </w:t>
      </w:r>
      <w:r w:rsidR="009A6FFE">
        <w:rPr>
          <w:rFonts w:ascii="Raleway" w:hAnsi="Raleway"/>
          <w:b/>
          <w:bCs/>
          <w:i/>
          <w:iCs/>
        </w:rPr>
        <w:t xml:space="preserve">prospective employees that you value, understand and support kinship carers and have received recognition from the leading kinship care </w:t>
      </w:r>
      <w:r w:rsidR="005E6B47">
        <w:rPr>
          <w:rFonts w:ascii="Raleway" w:hAnsi="Raleway"/>
          <w:b/>
          <w:bCs/>
          <w:i/>
          <w:iCs/>
        </w:rPr>
        <w:t xml:space="preserve">charity for meeting a high threshold of support. </w:t>
      </w:r>
    </w:p>
    <w:p w:rsidR="00C522FA" w:rsidP="003F2B98" w:rsidRDefault="00A85A6B" w14:paraId="4264EBCC" w14:textId="1C2E8211">
      <w:pPr>
        <w:rPr>
          <w:rFonts w:ascii="Raleway" w:hAnsi="Raleway"/>
          <w:b/>
          <w:bCs/>
          <w:i/>
          <w:iCs/>
        </w:rPr>
      </w:pPr>
      <w:r>
        <w:rPr>
          <w:rFonts w:ascii="Raleway" w:hAnsi="Raleway"/>
          <w:b/>
          <w:bCs/>
          <w:i/>
          <w:iCs/>
        </w:rPr>
        <w:t xml:space="preserve">Acknowledging that lack of statutory underpinning for kinship carers in the workplace, </w:t>
      </w:r>
      <w:r w:rsidR="00772CF7">
        <w:rPr>
          <w:rFonts w:ascii="Raleway" w:hAnsi="Raleway"/>
          <w:b/>
          <w:bCs/>
          <w:i/>
          <w:iCs/>
        </w:rPr>
        <w:t xml:space="preserve">Kinship welcomes all employers making an effort to recognise, value and support kinship carers in their workforce. </w:t>
      </w:r>
      <w:r w:rsidR="005E6B47">
        <w:rPr>
          <w:rFonts w:ascii="Raleway" w:hAnsi="Raleway"/>
          <w:b/>
          <w:bCs/>
          <w:i/>
          <w:iCs/>
        </w:rPr>
        <w:t xml:space="preserve">Over time, an employer could move up through the tiers, perhaps they develop new policies or are able to make business cases for increasing the provisions available for kinship carers. </w:t>
      </w:r>
    </w:p>
    <w:p w:rsidR="002B2276" w:rsidP="003F2B98" w:rsidRDefault="002B2276" w14:paraId="418AE6DB" w14:textId="77777777">
      <w:pPr>
        <w:rPr>
          <w:rFonts w:ascii="Raleway" w:hAnsi="Raleway"/>
          <w:b/>
          <w:bCs/>
          <w:i/>
          <w:iCs/>
        </w:rPr>
      </w:pPr>
    </w:p>
    <w:p w:rsidRPr="004F035B" w:rsidR="003F7771" w:rsidP="003F2B98" w:rsidRDefault="002B2276" w14:paraId="5B1B2954" w14:textId="4B9D7C0B">
      <w:pPr>
        <w:rPr>
          <w:rFonts w:ascii="Raleway" w:hAnsi="Raleway"/>
          <w:b/>
          <w:bCs/>
          <w:i/>
          <w:iCs/>
        </w:rPr>
      </w:pPr>
      <w:r>
        <w:rPr>
          <w:noProof/>
        </w:rPr>
        <w:drawing>
          <wp:inline distT="0" distB="0" distL="0" distR="0" wp14:anchorId="73AC7FFE" wp14:editId="3BB736D9">
            <wp:extent cx="2423514" cy="1066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3840" cy="10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648" w:rsidP="003F2B98" w:rsidRDefault="005F2648" w14:paraId="292637AD" w14:textId="112917B4">
      <w:pPr>
        <w:rPr>
          <w:rFonts w:ascii="Raleway" w:hAnsi="Raleway"/>
          <w:b/>
          <w:bCs/>
          <w:sz w:val="26"/>
          <w:szCs w:val="26"/>
          <w:u w:val="single"/>
        </w:rPr>
      </w:pPr>
    </w:p>
    <w:p w:rsidRPr="00E34F76" w:rsidR="004B5B35" w:rsidP="00FF1D7B" w:rsidRDefault="00090F34" w14:paraId="4995D0E3" w14:textId="1030449B">
      <w:pPr>
        <w:numPr>
          <w:ilvl w:val="0"/>
          <w:numId w:val="2"/>
        </w:numPr>
        <w:rPr>
          <w:rFonts w:ascii="Raleway" w:hAnsi="Raleway"/>
          <w:sz w:val="26"/>
          <w:szCs w:val="26"/>
        </w:rPr>
      </w:pPr>
      <w:r w:rsidRPr="0792FD41" w:rsidR="3AB33529">
        <w:rPr>
          <w:rFonts w:ascii="Raleway" w:hAnsi="Raleway"/>
          <w:sz w:val="26"/>
          <w:szCs w:val="26"/>
          <w:lang w:val="en-US"/>
        </w:rPr>
        <w:t>Company</w:t>
      </w:r>
      <w:r w:rsidRPr="0792FD41" w:rsidR="3AB33529">
        <w:rPr>
          <w:rFonts w:ascii="Raleway" w:hAnsi="Raleway"/>
          <w:sz w:val="26"/>
          <w:szCs w:val="26"/>
          <w:lang w:val="en-US"/>
        </w:rPr>
        <w:t xml:space="preserve"> does not </w:t>
      </w:r>
      <w:r w:rsidRPr="0792FD41" w:rsidR="3AB33529">
        <w:rPr>
          <w:rFonts w:ascii="Raleway" w:hAnsi="Raleway"/>
          <w:sz w:val="26"/>
          <w:szCs w:val="26"/>
          <w:lang w:val="en-US"/>
        </w:rPr>
        <w:t>provide</w:t>
      </w:r>
      <w:r w:rsidRPr="0792FD41" w:rsidR="3AB33529">
        <w:rPr>
          <w:rFonts w:ascii="Raleway" w:hAnsi="Raleway"/>
          <w:sz w:val="26"/>
          <w:szCs w:val="26"/>
          <w:lang w:val="en-US"/>
        </w:rPr>
        <w:t xml:space="preserve"> paid kinship care leave, but includes</w:t>
      </w:r>
      <w:r w:rsidRPr="0792FD41" w:rsidR="00090F34">
        <w:rPr>
          <w:rFonts w:ascii="Raleway" w:hAnsi="Raleway"/>
          <w:sz w:val="26"/>
          <w:szCs w:val="26"/>
          <w:lang w:val="en-US"/>
        </w:rPr>
        <w:t xml:space="preserve"> kinship carers in all</w:t>
      </w:r>
      <w:r w:rsidRPr="0792FD41" w:rsidR="0CFE2D57">
        <w:rPr>
          <w:rFonts w:ascii="Raleway" w:hAnsi="Raleway"/>
          <w:sz w:val="26"/>
          <w:szCs w:val="26"/>
          <w:lang w:val="en-US"/>
        </w:rPr>
        <w:t xml:space="preserve"> other</w:t>
      </w:r>
      <w:r w:rsidRPr="0792FD41" w:rsidR="00090F34">
        <w:rPr>
          <w:rFonts w:ascii="Raleway" w:hAnsi="Raleway"/>
          <w:sz w:val="26"/>
          <w:szCs w:val="26"/>
          <w:lang w:val="en-US"/>
        </w:rPr>
        <w:t xml:space="preserve"> family friendly policies,</w:t>
      </w:r>
      <w:r w:rsidRPr="0792FD41" w:rsidR="1BD70871">
        <w:rPr>
          <w:rFonts w:ascii="Raleway" w:hAnsi="Raleway"/>
          <w:sz w:val="26"/>
          <w:szCs w:val="26"/>
          <w:lang w:val="en-US"/>
        </w:rPr>
        <w:t xml:space="preserve"> </w:t>
      </w:r>
      <w:r w:rsidRPr="0792FD41" w:rsidR="00090F34">
        <w:rPr>
          <w:rFonts w:ascii="Raleway" w:hAnsi="Raleway"/>
          <w:sz w:val="26"/>
          <w:szCs w:val="26"/>
          <w:lang w:val="en-US"/>
        </w:rPr>
        <w:t>e.g.</w:t>
      </w:r>
      <w:r w:rsidRPr="0792FD41" w:rsidR="00090F34">
        <w:rPr>
          <w:rFonts w:ascii="Raleway" w:hAnsi="Raleway"/>
          <w:sz w:val="26"/>
          <w:szCs w:val="26"/>
          <w:lang w:val="en-US"/>
        </w:rPr>
        <w:t xml:space="preserve"> </w:t>
      </w:r>
      <w:r w:rsidRPr="0792FD41" w:rsidR="0016229B">
        <w:rPr>
          <w:rFonts w:ascii="Raleway" w:hAnsi="Raleway"/>
          <w:sz w:val="26"/>
          <w:szCs w:val="26"/>
          <w:lang w:val="en-US"/>
        </w:rPr>
        <w:t xml:space="preserve">paid/unpaid Dependents Leave; </w:t>
      </w:r>
      <w:r w:rsidRPr="0792FD41" w:rsidR="00C00C0B">
        <w:rPr>
          <w:rFonts w:ascii="Raleway" w:hAnsi="Raleway"/>
          <w:sz w:val="26"/>
          <w:szCs w:val="26"/>
          <w:lang w:val="en-US"/>
        </w:rPr>
        <w:t xml:space="preserve">Flexible Working; </w:t>
      </w:r>
      <w:r w:rsidRPr="0792FD41" w:rsidR="00536EBE">
        <w:rPr>
          <w:rFonts w:ascii="Raleway" w:hAnsi="Raleway"/>
          <w:sz w:val="26"/>
          <w:szCs w:val="26"/>
          <w:lang w:val="en-US"/>
        </w:rPr>
        <w:t xml:space="preserve">subsidies for childcare and/or </w:t>
      </w:r>
      <w:r w:rsidRPr="0792FD41" w:rsidR="00E0326E">
        <w:rPr>
          <w:rFonts w:ascii="Raleway" w:hAnsi="Raleway"/>
          <w:sz w:val="26"/>
          <w:szCs w:val="26"/>
          <w:lang w:val="en-US"/>
        </w:rPr>
        <w:t xml:space="preserve">healthcare plans which can include dependents. </w:t>
      </w:r>
    </w:p>
    <w:p w:rsidRPr="00FF1D7B" w:rsidR="00E34F76" w:rsidP="00E0326E" w:rsidRDefault="00E34F76" w14:paraId="11A2500F" w14:textId="77777777">
      <w:pPr>
        <w:ind w:left="360"/>
        <w:rPr>
          <w:rFonts w:ascii="Raleway" w:hAnsi="Raleway"/>
          <w:sz w:val="26"/>
          <w:szCs w:val="26"/>
        </w:rPr>
      </w:pPr>
    </w:p>
    <w:p w:rsidR="004B5B35" w:rsidP="00FF1D7B" w:rsidRDefault="002541C1" w14:paraId="7D28A87D" w14:textId="01F932EB">
      <w:pPr>
        <w:numPr>
          <w:ilvl w:val="0"/>
          <w:numId w:val="2"/>
        </w:numPr>
        <w:rPr>
          <w:rFonts w:ascii="Raleway" w:hAnsi="Raleway"/>
          <w:sz w:val="26"/>
          <w:szCs w:val="26"/>
        </w:rPr>
      </w:pPr>
      <w:r>
        <w:rPr>
          <w:rFonts w:ascii="Raleway" w:hAnsi="Raleway"/>
          <w:sz w:val="26"/>
          <w:szCs w:val="26"/>
        </w:rPr>
        <w:t xml:space="preserve">Provide signposting and information for kinship carers in the workforce </w:t>
      </w:r>
      <w:r w:rsidR="00AD115B">
        <w:rPr>
          <w:rFonts w:ascii="Raleway" w:hAnsi="Raleway"/>
          <w:sz w:val="26"/>
          <w:szCs w:val="26"/>
        </w:rPr>
        <w:t>(template available</w:t>
      </w:r>
      <w:r w:rsidR="0016229B">
        <w:rPr>
          <w:rFonts w:ascii="Raleway" w:hAnsi="Raleway"/>
          <w:sz w:val="26"/>
          <w:szCs w:val="26"/>
        </w:rPr>
        <w:t xml:space="preserve"> in Kinship Friendly Employers toolkit</w:t>
      </w:r>
      <w:r w:rsidR="00AD115B">
        <w:rPr>
          <w:rFonts w:ascii="Raleway" w:hAnsi="Raleway"/>
          <w:sz w:val="26"/>
          <w:szCs w:val="26"/>
        </w:rPr>
        <w:t>) via staff intranet, internal communications</w:t>
      </w:r>
      <w:r w:rsidR="0061314F">
        <w:rPr>
          <w:rFonts w:ascii="Raleway" w:hAnsi="Raleway"/>
          <w:sz w:val="26"/>
          <w:szCs w:val="26"/>
        </w:rPr>
        <w:t xml:space="preserve"> or similar</w:t>
      </w:r>
      <w:r w:rsidR="00154B88">
        <w:rPr>
          <w:rFonts w:ascii="Raleway" w:hAnsi="Raleway"/>
          <w:sz w:val="26"/>
          <w:szCs w:val="26"/>
        </w:rPr>
        <w:t xml:space="preserve"> and </w:t>
      </w:r>
      <w:r w:rsidR="00D62C15">
        <w:rPr>
          <w:rFonts w:ascii="Raleway" w:hAnsi="Raleway"/>
          <w:sz w:val="26"/>
          <w:szCs w:val="26"/>
        </w:rPr>
        <w:t>promote annual Kinship Care Week to staff members</w:t>
      </w:r>
      <w:r w:rsidR="00BC68E8">
        <w:rPr>
          <w:rFonts w:ascii="Raleway" w:hAnsi="Raleway"/>
          <w:sz w:val="26"/>
          <w:szCs w:val="26"/>
        </w:rPr>
        <w:t xml:space="preserve"> (downloadable resource packs available at </w:t>
      </w:r>
      <w:hyperlink w:history="1" r:id="rId10">
        <w:r w:rsidRPr="00F27538" w:rsidR="00BC68E8">
          <w:rPr>
            <w:rStyle w:val="Hyperlink"/>
            <w:rFonts w:ascii="Raleway" w:hAnsi="Raleway"/>
            <w:sz w:val="26"/>
            <w:szCs w:val="26"/>
          </w:rPr>
          <w:t>www.kinship.org.uk</w:t>
        </w:r>
      </w:hyperlink>
      <w:r w:rsidR="00BC68E8">
        <w:rPr>
          <w:rFonts w:ascii="Raleway" w:hAnsi="Raleway"/>
          <w:sz w:val="26"/>
          <w:szCs w:val="26"/>
        </w:rPr>
        <w:t xml:space="preserve"> )</w:t>
      </w:r>
      <w:r w:rsidR="00D62C15">
        <w:rPr>
          <w:rFonts w:ascii="Raleway" w:hAnsi="Raleway"/>
          <w:sz w:val="26"/>
          <w:szCs w:val="26"/>
        </w:rPr>
        <w:t xml:space="preserve">. </w:t>
      </w:r>
    </w:p>
    <w:p w:rsidR="00E34F76" w:rsidP="00E34F76" w:rsidRDefault="00E34F76" w14:paraId="085829C0" w14:textId="77777777">
      <w:pPr>
        <w:rPr>
          <w:rFonts w:ascii="Raleway" w:hAnsi="Raleway"/>
          <w:sz w:val="26"/>
          <w:szCs w:val="26"/>
        </w:rPr>
      </w:pPr>
    </w:p>
    <w:p w:rsidRPr="004B5B35" w:rsidR="004B5B35" w:rsidP="009A445C" w:rsidRDefault="0061314F" w14:paraId="7F49B8D9" w14:textId="1BAADDD8">
      <w:pPr>
        <w:numPr>
          <w:ilvl w:val="0"/>
          <w:numId w:val="2"/>
        </w:numPr>
        <w:rPr>
          <w:rFonts w:ascii="Raleway" w:hAnsi="Raleway"/>
          <w:sz w:val="26"/>
          <w:szCs w:val="26"/>
        </w:rPr>
      </w:pPr>
      <w:r w:rsidRPr="0792FD41" w:rsidR="0061314F">
        <w:rPr>
          <w:rFonts w:ascii="Raleway" w:hAnsi="Raleway"/>
          <w:sz w:val="26"/>
          <w:szCs w:val="26"/>
        </w:rPr>
        <w:t xml:space="preserve">Support </w:t>
      </w:r>
      <w:r w:rsidRPr="0792FD41" w:rsidR="0061314F">
        <w:rPr>
          <w:rFonts w:ascii="Raleway" w:hAnsi="Raleway"/>
          <w:sz w:val="26"/>
          <w:szCs w:val="26"/>
        </w:rPr>
        <w:t xml:space="preserve">managers and leaders to be </w:t>
      </w:r>
      <w:r w:rsidRPr="0792FD41" w:rsidR="0061314F">
        <w:rPr>
          <w:rFonts w:ascii="Raleway" w:hAnsi="Raleway"/>
          <w:sz w:val="26"/>
          <w:szCs w:val="26"/>
        </w:rPr>
        <w:t xml:space="preserve">kinship-aware </w:t>
      </w:r>
      <w:r w:rsidRPr="0792FD41" w:rsidR="0061314F">
        <w:rPr>
          <w:rFonts w:ascii="Raleway" w:hAnsi="Raleway"/>
          <w:sz w:val="26"/>
          <w:szCs w:val="26"/>
        </w:rPr>
        <w:t xml:space="preserve">and as flexible as business needs can accommodate when supporting </w:t>
      </w:r>
      <w:r w:rsidRPr="0792FD41" w:rsidR="0061314F">
        <w:rPr>
          <w:rFonts w:ascii="Raleway" w:hAnsi="Raleway"/>
          <w:sz w:val="26"/>
          <w:szCs w:val="26"/>
        </w:rPr>
        <w:t>kinship carer staff members</w:t>
      </w:r>
      <w:r w:rsidRPr="0792FD41" w:rsidR="0016229B">
        <w:rPr>
          <w:rFonts w:ascii="Raleway" w:hAnsi="Raleway"/>
          <w:sz w:val="26"/>
          <w:szCs w:val="26"/>
        </w:rPr>
        <w:t xml:space="preserve"> (guidance available in the Kinship Friendly </w:t>
      </w:r>
      <w:r w:rsidRPr="0792FD41" w:rsidR="00BC68E8">
        <w:rPr>
          <w:rFonts w:ascii="Raleway" w:hAnsi="Raleway"/>
          <w:sz w:val="26"/>
          <w:szCs w:val="26"/>
        </w:rPr>
        <w:t>E</w:t>
      </w:r>
      <w:r w:rsidRPr="0792FD41" w:rsidR="0016229B">
        <w:rPr>
          <w:rFonts w:ascii="Raleway" w:hAnsi="Raleway"/>
          <w:sz w:val="26"/>
          <w:szCs w:val="26"/>
        </w:rPr>
        <w:t>mployers toolkit).</w:t>
      </w:r>
    </w:p>
    <w:p w:rsidR="0792FD41" w:rsidP="0792FD41" w:rsidRDefault="0792FD41" w14:paraId="776D19CF" w14:textId="506875B3">
      <w:pPr>
        <w:pStyle w:val="Normal"/>
        <w:ind w:left="0"/>
        <w:rPr>
          <w:rFonts w:ascii="Raleway" w:hAnsi="Raleway"/>
          <w:sz w:val="26"/>
          <w:szCs w:val="26"/>
        </w:rPr>
      </w:pPr>
    </w:p>
    <w:p w:rsidR="00777BE6" w:rsidP="003F2B98" w:rsidRDefault="00777BE6" w14:paraId="6667747E" w14:textId="77777777">
      <w:pPr>
        <w:rPr>
          <w:rFonts w:ascii="Raleway" w:hAnsi="Raleway"/>
          <w:b/>
          <w:bCs/>
          <w:sz w:val="26"/>
          <w:szCs w:val="26"/>
          <w:u w:val="single"/>
        </w:rPr>
      </w:pPr>
    </w:p>
    <w:p w:rsidR="00777BE6" w:rsidP="003F2B98" w:rsidRDefault="00FF1D7B" w14:paraId="52EA9049" w14:textId="1FB22D8C">
      <w:pPr>
        <w:rPr>
          <w:rFonts w:ascii="Raleway" w:hAnsi="Raleway"/>
          <w:b/>
          <w:bCs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118A2323" wp14:editId="7B72AFEE">
            <wp:extent cx="2423515" cy="1066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0331" cy="106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E6" w:rsidP="00777BE6" w:rsidRDefault="00777BE6" w14:paraId="3AA9D42F" w14:textId="77777777">
      <w:pPr>
        <w:rPr>
          <w:rFonts w:ascii="Raleway" w:hAnsi="Raleway"/>
          <w:b/>
          <w:bCs/>
          <w:sz w:val="26"/>
          <w:szCs w:val="26"/>
          <w:u w:val="single"/>
        </w:rPr>
      </w:pPr>
    </w:p>
    <w:p w:rsidRPr="009A445C" w:rsidR="004B5B35" w:rsidP="00777BE6" w:rsidRDefault="00FF1D7B" w14:paraId="203DD9DB" w14:textId="6FD0CADF">
      <w:pPr>
        <w:numPr>
          <w:ilvl w:val="0"/>
          <w:numId w:val="2"/>
        </w:numPr>
        <w:rPr>
          <w:rFonts w:ascii="Raleway" w:hAnsi="Raleway"/>
          <w:sz w:val="26"/>
          <w:szCs w:val="26"/>
        </w:rPr>
      </w:pPr>
      <w:r>
        <w:rPr>
          <w:rFonts w:ascii="Raleway" w:hAnsi="Raleway"/>
          <w:sz w:val="26"/>
          <w:szCs w:val="26"/>
          <w:lang w:val="en-US"/>
        </w:rPr>
        <w:t>Provision</w:t>
      </w:r>
      <w:r w:rsidR="00777BE6">
        <w:rPr>
          <w:rFonts w:ascii="Raleway" w:hAnsi="Raleway"/>
          <w:sz w:val="26"/>
          <w:szCs w:val="26"/>
          <w:lang w:val="en-US"/>
        </w:rPr>
        <w:t xml:space="preserve"> of paid kinship care</w:t>
      </w:r>
      <w:r>
        <w:rPr>
          <w:rFonts w:ascii="Raleway" w:hAnsi="Raleway"/>
          <w:sz w:val="26"/>
          <w:szCs w:val="26"/>
          <w:lang w:val="en-US"/>
        </w:rPr>
        <w:t xml:space="preserve"> leave</w:t>
      </w:r>
      <w:r w:rsidR="00777BE6">
        <w:rPr>
          <w:rFonts w:ascii="Raleway" w:hAnsi="Raleway"/>
          <w:sz w:val="26"/>
          <w:szCs w:val="26"/>
          <w:lang w:val="en-US"/>
        </w:rPr>
        <w:t xml:space="preserve">, which </w:t>
      </w:r>
      <w:r w:rsidR="00BB652F">
        <w:rPr>
          <w:rFonts w:ascii="Raleway" w:hAnsi="Raleway"/>
          <w:sz w:val="26"/>
          <w:szCs w:val="26"/>
          <w:lang w:val="en-US"/>
        </w:rPr>
        <w:t xml:space="preserve">allows kinship carers to take paid time off work and return to their job, but where an </w:t>
      </w:r>
      <w:proofErr w:type="spellStart"/>
      <w:r w:rsidR="00BB652F">
        <w:rPr>
          <w:rFonts w:ascii="Raleway" w:hAnsi="Raleway"/>
          <w:sz w:val="26"/>
          <w:szCs w:val="26"/>
          <w:lang w:val="en-US"/>
        </w:rPr>
        <w:t>organisation</w:t>
      </w:r>
      <w:proofErr w:type="spellEnd"/>
      <w:r w:rsidR="00BB652F">
        <w:rPr>
          <w:rFonts w:ascii="Raleway" w:hAnsi="Raleway"/>
          <w:sz w:val="26"/>
          <w:szCs w:val="26"/>
          <w:lang w:val="en-US"/>
        </w:rPr>
        <w:t xml:space="preserve"> is unable to offer the equivalent leave as they do for adoption leave.</w:t>
      </w:r>
    </w:p>
    <w:p w:rsidRPr="004B5B35" w:rsidR="004B5B35" w:rsidP="009A445C" w:rsidRDefault="004B5B35" w14:paraId="33E1F96B" w14:textId="77777777">
      <w:pPr>
        <w:ind w:left="720"/>
        <w:rPr>
          <w:rFonts w:ascii="Raleway" w:hAnsi="Raleway"/>
          <w:sz w:val="26"/>
          <w:szCs w:val="26"/>
        </w:rPr>
      </w:pPr>
    </w:p>
    <w:p w:rsidRPr="004B5B35" w:rsidR="004B5B35" w:rsidP="00777BE6" w:rsidRDefault="0016229B" w14:paraId="7FDB64AC" w14:textId="31CB89CA">
      <w:pPr>
        <w:numPr>
          <w:ilvl w:val="0"/>
          <w:numId w:val="2"/>
        </w:numPr>
        <w:rPr>
          <w:rFonts w:ascii="Raleway" w:hAnsi="Raleway"/>
          <w:sz w:val="26"/>
          <w:szCs w:val="26"/>
        </w:rPr>
      </w:pPr>
      <w:r>
        <w:rPr>
          <w:rFonts w:ascii="Raleway" w:hAnsi="Raleway"/>
          <w:sz w:val="26"/>
          <w:szCs w:val="26"/>
          <w:lang w:val="en-US"/>
        </w:rPr>
        <w:t xml:space="preserve">Recognition, support and inclusion for kinship carers in the workforce as detailed in </w:t>
      </w:r>
      <w:proofErr w:type="gramStart"/>
      <w:r>
        <w:rPr>
          <w:rFonts w:ascii="Raleway" w:hAnsi="Raleway"/>
          <w:sz w:val="26"/>
          <w:szCs w:val="26"/>
          <w:lang w:val="en-US"/>
        </w:rPr>
        <w:t>Bronze</w:t>
      </w:r>
      <w:proofErr w:type="gramEnd"/>
      <w:r>
        <w:rPr>
          <w:rFonts w:ascii="Raleway" w:hAnsi="Raleway"/>
          <w:sz w:val="26"/>
          <w:szCs w:val="26"/>
          <w:lang w:val="en-US"/>
        </w:rPr>
        <w:t xml:space="preserve"> standard checklist. </w:t>
      </w:r>
    </w:p>
    <w:p w:rsidR="009430C5" w:rsidP="003F2B98" w:rsidRDefault="009430C5" w14:paraId="5ED40B84" w14:textId="19C9EB2B">
      <w:pPr>
        <w:rPr>
          <w:rFonts w:ascii="Raleway" w:hAnsi="Raleway"/>
          <w:b/>
          <w:bCs/>
          <w:sz w:val="26"/>
          <w:szCs w:val="26"/>
          <w:u w:val="single"/>
        </w:rPr>
      </w:pPr>
    </w:p>
    <w:p w:rsidR="005F2648" w:rsidP="003F2B98" w:rsidRDefault="005F2648" w14:paraId="210DB6FE" w14:textId="2631E0DA">
      <w:pPr>
        <w:rPr>
          <w:rFonts w:ascii="Raleway" w:hAnsi="Raleway"/>
          <w:b/>
          <w:bCs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628BE179" wp14:editId="2B55D216">
            <wp:extent cx="2415540" cy="106329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9145" cy="106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FA" w:rsidP="003F2B98" w:rsidRDefault="00C522FA" w14:paraId="2F01931D" w14:textId="77777777">
      <w:pPr>
        <w:rPr>
          <w:rFonts w:ascii="Raleway" w:hAnsi="Raleway"/>
          <w:b/>
          <w:bCs/>
          <w:sz w:val="26"/>
          <w:szCs w:val="26"/>
          <w:u w:val="single"/>
        </w:rPr>
      </w:pPr>
    </w:p>
    <w:p w:rsidRPr="0016229B" w:rsidR="004B5B35" w:rsidP="004B5B35" w:rsidRDefault="004B5B35" w14:paraId="3D3438F0" w14:textId="4872DDF4">
      <w:pPr>
        <w:numPr>
          <w:ilvl w:val="0"/>
          <w:numId w:val="2"/>
        </w:numPr>
        <w:rPr>
          <w:rFonts w:ascii="Raleway" w:hAnsi="Raleway"/>
          <w:sz w:val="26"/>
          <w:szCs w:val="26"/>
        </w:rPr>
      </w:pPr>
      <w:r>
        <w:rPr>
          <w:rFonts w:ascii="Raleway" w:hAnsi="Raleway"/>
          <w:sz w:val="26"/>
          <w:szCs w:val="26"/>
          <w:lang w:val="en-US"/>
        </w:rPr>
        <w:t xml:space="preserve">Provision of </w:t>
      </w:r>
      <w:r w:rsidR="00870896">
        <w:rPr>
          <w:rFonts w:ascii="Raleway" w:hAnsi="Raleway"/>
          <w:sz w:val="26"/>
          <w:szCs w:val="26"/>
          <w:lang w:val="en-US"/>
        </w:rPr>
        <w:t xml:space="preserve">paid kinship care leave </w:t>
      </w:r>
      <w:r w:rsidR="0043534B">
        <w:rPr>
          <w:rFonts w:ascii="Raleway" w:hAnsi="Raleway"/>
          <w:sz w:val="26"/>
          <w:szCs w:val="26"/>
          <w:lang w:val="en-US"/>
        </w:rPr>
        <w:t>on a par with the organisation’s provision of</w:t>
      </w:r>
      <w:r w:rsidR="00870896">
        <w:rPr>
          <w:rFonts w:ascii="Raleway" w:hAnsi="Raleway"/>
          <w:sz w:val="26"/>
          <w:szCs w:val="26"/>
          <w:lang w:val="en-US"/>
        </w:rPr>
        <w:t xml:space="preserve"> adoption leave</w:t>
      </w:r>
      <w:r w:rsidR="0043534B">
        <w:rPr>
          <w:rFonts w:ascii="Raleway" w:hAnsi="Raleway"/>
          <w:sz w:val="26"/>
          <w:szCs w:val="26"/>
          <w:lang w:val="en-US"/>
        </w:rPr>
        <w:t xml:space="preserve">. For example, </w:t>
      </w:r>
      <w:r w:rsidR="00870896">
        <w:rPr>
          <w:rFonts w:ascii="Raleway" w:hAnsi="Raleway"/>
          <w:sz w:val="26"/>
          <w:szCs w:val="26"/>
          <w:lang w:val="en-US"/>
        </w:rPr>
        <w:t xml:space="preserve">for organisations who offer statutory adoption leave, kinship care leave should be offered at the equivalent level, </w:t>
      </w:r>
      <w:r w:rsidR="0043534B">
        <w:rPr>
          <w:rFonts w:ascii="Raleway" w:hAnsi="Raleway"/>
          <w:sz w:val="26"/>
          <w:szCs w:val="26"/>
          <w:lang w:val="en-US"/>
        </w:rPr>
        <w:t>likewise organisations</w:t>
      </w:r>
      <w:r w:rsidR="00870896">
        <w:rPr>
          <w:rFonts w:ascii="Raleway" w:hAnsi="Raleway"/>
          <w:sz w:val="26"/>
          <w:szCs w:val="26"/>
          <w:lang w:val="en-US"/>
        </w:rPr>
        <w:t xml:space="preserve"> who provide an </w:t>
      </w:r>
      <w:r w:rsidR="0043534B">
        <w:rPr>
          <w:rFonts w:ascii="Raleway" w:hAnsi="Raleway"/>
          <w:sz w:val="26"/>
          <w:szCs w:val="26"/>
          <w:lang w:val="en-US"/>
        </w:rPr>
        <w:t>enhanced</w:t>
      </w:r>
      <w:r w:rsidR="00870896">
        <w:rPr>
          <w:rFonts w:ascii="Raleway" w:hAnsi="Raleway"/>
          <w:sz w:val="26"/>
          <w:szCs w:val="26"/>
          <w:lang w:val="en-US"/>
        </w:rPr>
        <w:t xml:space="preserve"> adoption leave </w:t>
      </w:r>
      <w:r w:rsidR="0043534B">
        <w:rPr>
          <w:rFonts w:ascii="Raleway" w:hAnsi="Raleway"/>
          <w:sz w:val="26"/>
          <w:szCs w:val="26"/>
          <w:lang w:val="en-US"/>
        </w:rPr>
        <w:t>offer should provide the same offer for kinship carers.</w:t>
      </w:r>
    </w:p>
    <w:p w:rsidRPr="004B5B35" w:rsidR="004B5B35" w:rsidP="0016229B" w:rsidRDefault="004B5B35" w14:paraId="29804739" w14:textId="77777777">
      <w:pPr>
        <w:ind w:left="720"/>
        <w:rPr>
          <w:rFonts w:ascii="Raleway" w:hAnsi="Raleway"/>
          <w:sz w:val="26"/>
          <w:szCs w:val="26"/>
        </w:rPr>
      </w:pPr>
    </w:p>
    <w:p w:rsidRPr="004B5B35" w:rsidR="004B5B35" w:rsidP="0016229B" w:rsidRDefault="0016229B" w14:paraId="192FCB0C" w14:textId="77777777">
      <w:pPr>
        <w:numPr>
          <w:ilvl w:val="0"/>
          <w:numId w:val="2"/>
        </w:numPr>
        <w:rPr>
          <w:rFonts w:ascii="Raleway" w:hAnsi="Raleway"/>
          <w:sz w:val="26"/>
          <w:szCs w:val="26"/>
        </w:rPr>
      </w:pPr>
      <w:r>
        <w:rPr>
          <w:rFonts w:ascii="Raleway" w:hAnsi="Raleway"/>
          <w:sz w:val="26"/>
          <w:szCs w:val="26"/>
          <w:lang w:val="en-US"/>
        </w:rPr>
        <w:t xml:space="preserve">Recognition, support and inclusion for kinship carers in the workforce as detailed in </w:t>
      </w:r>
      <w:proofErr w:type="gramStart"/>
      <w:r>
        <w:rPr>
          <w:rFonts w:ascii="Raleway" w:hAnsi="Raleway"/>
          <w:sz w:val="26"/>
          <w:szCs w:val="26"/>
          <w:lang w:val="en-US"/>
        </w:rPr>
        <w:t>Bronze</w:t>
      </w:r>
      <w:proofErr w:type="gramEnd"/>
      <w:r>
        <w:rPr>
          <w:rFonts w:ascii="Raleway" w:hAnsi="Raleway"/>
          <w:sz w:val="26"/>
          <w:szCs w:val="26"/>
          <w:lang w:val="en-US"/>
        </w:rPr>
        <w:t xml:space="preserve"> standard checklist. </w:t>
      </w:r>
    </w:p>
    <w:p w:rsidRPr="00C85B04" w:rsidR="00C522FA" w:rsidP="0016229B" w:rsidRDefault="00C522FA" w14:paraId="37E69EF6" w14:textId="77777777">
      <w:pPr>
        <w:ind w:left="720"/>
        <w:rPr>
          <w:rFonts w:ascii="Raleway" w:hAnsi="Raleway"/>
          <w:b/>
          <w:bCs/>
          <w:sz w:val="26"/>
          <w:szCs w:val="26"/>
          <w:u w:val="single"/>
        </w:rPr>
      </w:pPr>
    </w:p>
    <w:sectPr w:rsidRPr="00C85B04" w:rsidR="00C522FA" w:rsidSect="001F4A81">
      <w:headerReference w:type="default" r:id="rId13"/>
      <w:headerReference w:type="first" r:id="rId14"/>
      <w:pgSz w:w="11906" w:h="16838" w:orient="portrait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F4A81" w:rsidP="001F4A81" w:rsidRDefault="001F4A81" w14:paraId="23975309" w14:textId="77777777">
      <w:pPr>
        <w:spacing w:after="0" w:line="240" w:lineRule="auto"/>
      </w:pPr>
      <w:r>
        <w:separator/>
      </w:r>
    </w:p>
  </w:endnote>
  <w:endnote w:type="continuationSeparator" w:id="0">
    <w:p w:rsidR="001F4A81" w:rsidP="001F4A81" w:rsidRDefault="001F4A81" w14:paraId="3E9B1F7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F4A81" w:rsidP="001F4A81" w:rsidRDefault="001F4A81" w14:paraId="47DE47B2" w14:textId="77777777">
      <w:pPr>
        <w:spacing w:after="0" w:line="240" w:lineRule="auto"/>
      </w:pPr>
      <w:r>
        <w:separator/>
      </w:r>
    </w:p>
  </w:footnote>
  <w:footnote w:type="continuationSeparator" w:id="0">
    <w:p w:rsidR="001F4A81" w:rsidP="001F4A81" w:rsidRDefault="001F4A81" w14:paraId="2B081BE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4A81" w:rsidP="001F4A81" w:rsidRDefault="001F4A81" w14:paraId="3D988521" w14:textId="066E063E">
    <w:pPr>
      <w:pStyle w:val="Header"/>
      <w:jc w:val="right"/>
    </w:pPr>
    <w:r>
      <w:rPr>
        <w:noProof/>
      </w:rPr>
      <w:t xml:space="preserve">   </w:t>
    </w:r>
  </w:p>
  <w:p w:rsidR="001F4A81" w:rsidRDefault="001F4A81" w14:paraId="2B03AF34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F4A81" w:rsidP="005F2648" w:rsidRDefault="005F2648" w14:paraId="342B3BA5" w14:textId="3EEF7C73">
    <w:pPr>
      <w:pStyle w:val="Header"/>
    </w:pPr>
    <w:r>
      <w:rPr>
        <w:noProof/>
      </w:rPr>
      <w:tab/>
    </w:r>
    <w:r>
      <w:rPr>
        <w:noProof/>
      </w:rPr>
      <w:t xml:space="preserve">                                                                                                                   </w:t>
    </w:r>
    <w:r w:rsidRPr="001F4A81" w:rsidR="001F4A81">
      <w:rPr>
        <w:noProof/>
      </w:rPr>
      <w:drawing>
        <wp:inline distT="0" distB="0" distL="0" distR="0" wp14:anchorId="77D67EED" wp14:editId="7AD04068">
          <wp:extent cx="2985225" cy="1036196"/>
          <wp:effectExtent l="0" t="0" r="571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8316" cy="1044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A62C6"/>
    <w:multiLevelType w:val="hybridMultilevel"/>
    <w:tmpl w:val="2D1A8A36"/>
    <w:lvl w:ilvl="0" w:tplc="A0A6A150">
      <w:start w:val="1"/>
      <w:numFmt w:val="bullet"/>
      <w:lvlText w:val=""/>
      <w:lvlJc w:val="left"/>
      <w:pPr>
        <w:ind w:left="64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" w15:restartNumberingAfterBreak="0">
    <w:nsid w:val="1E846034"/>
    <w:multiLevelType w:val="hybridMultilevel"/>
    <w:tmpl w:val="F2484A02"/>
    <w:lvl w:ilvl="0" w:tplc="91F4CDC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134224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729C57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EDEC15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E96A333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40B6C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86726B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4B9400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89840E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A81"/>
    <w:rsid w:val="00050212"/>
    <w:rsid w:val="00090F34"/>
    <w:rsid w:val="000E5BD1"/>
    <w:rsid w:val="00151169"/>
    <w:rsid w:val="00154B88"/>
    <w:rsid w:val="0016229B"/>
    <w:rsid w:val="001F4A81"/>
    <w:rsid w:val="002541C1"/>
    <w:rsid w:val="002B2276"/>
    <w:rsid w:val="00323DE0"/>
    <w:rsid w:val="00336AD6"/>
    <w:rsid w:val="003B12C9"/>
    <w:rsid w:val="003F2B98"/>
    <w:rsid w:val="003F7771"/>
    <w:rsid w:val="0043534B"/>
    <w:rsid w:val="0045295C"/>
    <w:rsid w:val="004B5B35"/>
    <w:rsid w:val="004F035B"/>
    <w:rsid w:val="00536EBE"/>
    <w:rsid w:val="0056734A"/>
    <w:rsid w:val="005E6B47"/>
    <w:rsid w:val="005F2648"/>
    <w:rsid w:val="0061314F"/>
    <w:rsid w:val="0077022D"/>
    <w:rsid w:val="00772CF7"/>
    <w:rsid w:val="00777BE6"/>
    <w:rsid w:val="00780E26"/>
    <w:rsid w:val="00870896"/>
    <w:rsid w:val="009430C5"/>
    <w:rsid w:val="009A124E"/>
    <w:rsid w:val="009A445C"/>
    <w:rsid w:val="009A6FFE"/>
    <w:rsid w:val="00A85A6B"/>
    <w:rsid w:val="00AD115B"/>
    <w:rsid w:val="00BB652F"/>
    <w:rsid w:val="00BC68E8"/>
    <w:rsid w:val="00C00C0B"/>
    <w:rsid w:val="00C522FA"/>
    <w:rsid w:val="00C654C6"/>
    <w:rsid w:val="00C85B04"/>
    <w:rsid w:val="00D62C15"/>
    <w:rsid w:val="00E0326E"/>
    <w:rsid w:val="00E34F76"/>
    <w:rsid w:val="00F725CB"/>
    <w:rsid w:val="00FF1D7B"/>
    <w:rsid w:val="0792FD41"/>
    <w:rsid w:val="0CA385C0"/>
    <w:rsid w:val="0CFE2D57"/>
    <w:rsid w:val="1BD70871"/>
    <w:rsid w:val="3985ECBA"/>
    <w:rsid w:val="3AB33529"/>
    <w:rsid w:val="4440EF12"/>
    <w:rsid w:val="78B3E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02A9ED0"/>
  <w15:chartTrackingRefBased/>
  <w15:docId w15:val="{ADCDB1F9-C294-4373-B3EC-66C4BBBE22C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A8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F4A81"/>
  </w:style>
  <w:style w:type="paragraph" w:styleId="Footer">
    <w:name w:val="footer"/>
    <w:basedOn w:val="Normal"/>
    <w:link w:val="FooterChar"/>
    <w:uiPriority w:val="99"/>
    <w:unhideWhenUsed/>
    <w:rsid w:val="001F4A8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F4A81"/>
  </w:style>
  <w:style w:type="paragraph" w:styleId="ListParagraph">
    <w:name w:val="List Paragraph"/>
    <w:basedOn w:val="Normal"/>
    <w:uiPriority w:val="34"/>
    <w:qFormat/>
    <w:rsid w:val="001511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02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2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0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10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9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image" Target="media/image3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2.png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hyperlink" Target="http://www.kinship.org.uk" TargetMode="Externa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header" Target="header2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2EB3B95483374DA79B80E8AB78D731" ma:contentTypeVersion="17" ma:contentTypeDescription="Create a new document." ma:contentTypeScope="" ma:versionID="7f744c3d5fdb99de01c7a28ca35158d3">
  <xsd:schema xmlns:xsd="http://www.w3.org/2001/XMLSchema" xmlns:xs="http://www.w3.org/2001/XMLSchema" xmlns:p="http://schemas.microsoft.com/office/2006/metadata/properties" xmlns:ns2="ea687a02-483e-436b-a7fb-a882d6627bed" xmlns:ns3="0603111c-53c3-4fa4-9fc9-571bae8c77d8" targetNamespace="http://schemas.microsoft.com/office/2006/metadata/properties" ma:root="true" ma:fieldsID="73960678790d38f8d2e3ecf7e77ac1fc" ns2:_="" ns3:_="">
    <xsd:import namespace="ea687a02-483e-436b-a7fb-a882d6627bed"/>
    <xsd:import namespace="0603111c-53c3-4fa4-9fc9-571bae8c77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87a02-483e-436b-a7fb-a882d6627b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a686f78-fedb-42a3-a6dc-ce4ea9408d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03111c-53c3-4fa4-9fc9-571bae8c77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20f1943-b53c-4c68-b36b-0f5e505f39e5}" ma:internalName="TaxCatchAll" ma:showField="CatchAllData" ma:web="0603111c-53c3-4fa4-9fc9-571bae8c77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48FFB2-284C-465C-A4FD-14BA11F63E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687a02-483e-436b-a7fb-a882d6627bed"/>
    <ds:schemaRef ds:uri="0603111c-53c3-4fa4-9fc9-571bae8c77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DFA7F4-83E6-47F1-8CE3-4C18F8568BF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Rhiannon Clapperton</dc:creator>
  <keywords/>
  <dc:description/>
  <lastModifiedBy>Rhiannon Clapperton</lastModifiedBy>
  <revision>4</revision>
  <dcterms:created xsi:type="dcterms:W3CDTF">2023-10-03T12:02:00.0000000Z</dcterms:created>
  <dcterms:modified xsi:type="dcterms:W3CDTF">2023-10-11T09:24:15.1349748Z</dcterms:modified>
</coreProperties>
</file>